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0CE0" w:rsidRDefault="009D0CE0" w:rsidP="00B73E37">
      <w:pPr>
        <w:jc w:val="right"/>
      </w:pPr>
      <w:r>
        <w:t xml:space="preserve">Spett.le </w:t>
      </w:r>
    </w:p>
    <w:p w:rsidR="00737D78" w:rsidRDefault="00737D78" w:rsidP="00737D78">
      <w:pPr>
        <w:jc w:val="right"/>
      </w:pPr>
      <w:r>
        <w:t>All’attenzione di:</w:t>
      </w:r>
    </w:p>
    <w:p w:rsidR="009355A6" w:rsidRDefault="009355A6" w:rsidP="000E298A">
      <w:pPr>
        <w:spacing w:before="120"/>
        <w:jc w:val="both"/>
        <w:rPr>
          <w:b/>
        </w:rPr>
      </w:pPr>
    </w:p>
    <w:p w:rsidR="00777E7A" w:rsidRDefault="00777E7A" w:rsidP="000E298A">
      <w:pPr>
        <w:spacing w:before="120"/>
        <w:jc w:val="both"/>
        <w:rPr>
          <w:b/>
        </w:rPr>
      </w:pPr>
    </w:p>
    <w:p w:rsidR="00777E7A" w:rsidRDefault="00777E7A" w:rsidP="000E298A">
      <w:pPr>
        <w:spacing w:before="120"/>
        <w:jc w:val="both"/>
        <w:rPr>
          <w:b/>
        </w:rPr>
      </w:pPr>
    </w:p>
    <w:p w:rsidR="007509CE" w:rsidRDefault="0027040B" w:rsidP="00737D78">
      <w:pPr>
        <w:spacing w:before="120"/>
        <w:jc w:val="both"/>
      </w:pPr>
      <w:r w:rsidRPr="000B1853">
        <w:rPr>
          <w:b/>
        </w:rPr>
        <w:t>OGGETTO</w:t>
      </w:r>
      <w:r w:rsidR="00D421CE" w:rsidRPr="000B1853">
        <w:rPr>
          <w:b/>
        </w:rPr>
        <w:t xml:space="preserve">: </w:t>
      </w:r>
      <w:r w:rsidR="000037DB" w:rsidRPr="009D0CE0">
        <w:t xml:space="preserve">Servizio di raccolta rifiuti urbani </w:t>
      </w:r>
      <w:r w:rsidR="00E06CB1" w:rsidRPr="009D0CE0">
        <w:t xml:space="preserve">- </w:t>
      </w:r>
      <w:r w:rsidR="009D0CE0" w:rsidRPr="009D0CE0">
        <w:t>SISTEMA DI TARIFFAZIONE PUNTUALE</w:t>
      </w:r>
      <w:r w:rsidRPr="009D0CE0">
        <w:t>.</w:t>
      </w:r>
    </w:p>
    <w:p w:rsidR="00737D78" w:rsidRPr="009D0CE0" w:rsidRDefault="00737D78" w:rsidP="00737D78">
      <w:pPr>
        <w:jc w:val="both"/>
      </w:pPr>
    </w:p>
    <w:p w:rsidR="002A267C" w:rsidRPr="00FF40A5" w:rsidRDefault="006C66E9" w:rsidP="000E298A">
      <w:pPr>
        <w:spacing w:before="120"/>
        <w:rPr>
          <w:sz w:val="22"/>
          <w:szCs w:val="22"/>
        </w:rPr>
      </w:pPr>
      <w:r w:rsidRPr="00FF40A5">
        <w:rPr>
          <w:sz w:val="22"/>
          <w:szCs w:val="22"/>
        </w:rPr>
        <w:t>Gentile Utente,</w:t>
      </w:r>
    </w:p>
    <w:p w:rsidR="009355A6" w:rsidRPr="00FF40A5" w:rsidRDefault="009355A6" w:rsidP="009355A6">
      <w:pPr>
        <w:spacing w:before="120"/>
        <w:ind w:firstLine="709"/>
        <w:jc w:val="both"/>
        <w:rPr>
          <w:sz w:val="22"/>
          <w:szCs w:val="22"/>
        </w:rPr>
      </w:pPr>
      <w:r w:rsidRPr="00FF40A5">
        <w:rPr>
          <w:sz w:val="22"/>
          <w:szCs w:val="22"/>
        </w:rPr>
        <w:t>per migliorare la raccolta differenziata questo Consorzio ha proposto all’Amministrazione Comunale di attivare un sistema di tariffazione puntuale che tiene conto della reale produzione di rifiuti indifferenziati (VEDI RIQUADRO ESPLICATIVO SUL RETRO).</w:t>
      </w:r>
    </w:p>
    <w:p w:rsidR="009355A6" w:rsidRPr="00FF40A5" w:rsidRDefault="009355A6" w:rsidP="009355A6">
      <w:pPr>
        <w:spacing w:before="120"/>
        <w:ind w:firstLine="709"/>
        <w:jc w:val="both"/>
        <w:rPr>
          <w:sz w:val="22"/>
          <w:szCs w:val="22"/>
        </w:rPr>
      </w:pPr>
      <w:r w:rsidRPr="00FF40A5">
        <w:rPr>
          <w:sz w:val="22"/>
          <w:szCs w:val="22"/>
        </w:rPr>
        <w:t>Al fine di attivare una sperimentazione finalizzata a valutare i costi e i benefici di tale sistema è necessario effettuare un censimento dei contenitori associando il codice contenitore all’Utenza e installare sui medesimi un transponder</w:t>
      </w:r>
      <w:r w:rsidR="009D0CE0" w:rsidRPr="00FF40A5">
        <w:rPr>
          <w:sz w:val="22"/>
          <w:szCs w:val="22"/>
        </w:rPr>
        <w:t xml:space="preserve"> (microchip)</w:t>
      </w:r>
      <w:r w:rsidRPr="00FF40A5">
        <w:rPr>
          <w:sz w:val="22"/>
          <w:szCs w:val="22"/>
        </w:rPr>
        <w:t xml:space="preserve"> di ultima generazione.</w:t>
      </w:r>
    </w:p>
    <w:p w:rsidR="009355A6" w:rsidRPr="00FF40A5" w:rsidRDefault="009355A6" w:rsidP="009355A6">
      <w:pPr>
        <w:spacing w:before="120"/>
        <w:ind w:firstLine="709"/>
        <w:jc w:val="both"/>
        <w:rPr>
          <w:sz w:val="22"/>
          <w:szCs w:val="22"/>
        </w:rPr>
      </w:pPr>
      <w:r w:rsidRPr="00FF40A5">
        <w:rPr>
          <w:sz w:val="22"/>
          <w:szCs w:val="22"/>
        </w:rPr>
        <w:t>P</w:t>
      </w:r>
      <w:r w:rsidR="00737D78" w:rsidRPr="00FF40A5">
        <w:rPr>
          <w:sz w:val="22"/>
          <w:szCs w:val="22"/>
        </w:rPr>
        <w:t xml:space="preserve">ertanto, a decorrere </w:t>
      </w:r>
      <w:r w:rsidR="00737D78" w:rsidRPr="00DF4635">
        <w:rPr>
          <w:b/>
          <w:sz w:val="22"/>
          <w:szCs w:val="22"/>
        </w:rPr>
        <w:t>dal giorno 10/04/2017</w:t>
      </w:r>
      <w:r w:rsidR="00737D78" w:rsidRPr="00FF40A5">
        <w:rPr>
          <w:sz w:val="22"/>
          <w:szCs w:val="22"/>
        </w:rPr>
        <w:t xml:space="preserve"> ed a seguire nei giorni di raccolta dell’RSU del </w:t>
      </w:r>
      <w:r w:rsidR="00737D78" w:rsidRPr="00DF4635">
        <w:rPr>
          <w:b/>
          <w:sz w:val="22"/>
          <w:szCs w:val="22"/>
        </w:rPr>
        <w:t xml:space="preserve">24/04 </w:t>
      </w:r>
      <w:r w:rsidR="00737D78" w:rsidRPr="00DF4635">
        <w:rPr>
          <w:sz w:val="22"/>
          <w:szCs w:val="22"/>
        </w:rPr>
        <w:t>e</w:t>
      </w:r>
      <w:r w:rsidR="00737D78" w:rsidRPr="00DF4635">
        <w:rPr>
          <w:b/>
          <w:sz w:val="22"/>
          <w:szCs w:val="22"/>
        </w:rPr>
        <w:t xml:space="preserve"> 08/05</w:t>
      </w:r>
      <w:r w:rsidRPr="00FF40A5">
        <w:rPr>
          <w:sz w:val="22"/>
          <w:szCs w:val="22"/>
        </w:rPr>
        <w:t>, questo Consorzio, tramite personale incaricato reso idoneamente riconoscibile, passerà presso tutte le utenze per svolgere le operazioni succitate.</w:t>
      </w:r>
    </w:p>
    <w:p w:rsidR="00737D78" w:rsidRPr="00FF40A5" w:rsidRDefault="00737D78" w:rsidP="009355A6">
      <w:pPr>
        <w:spacing w:before="120"/>
        <w:ind w:firstLine="709"/>
        <w:jc w:val="both"/>
        <w:rPr>
          <w:sz w:val="22"/>
          <w:szCs w:val="22"/>
        </w:rPr>
      </w:pPr>
      <w:r w:rsidRPr="00FF40A5">
        <w:rPr>
          <w:sz w:val="22"/>
          <w:szCs w:val="22"/>
        </w:rPr>
        <w:t>Nelle date sopra riportate invitiamo ad esporre il cassonetto dei rifiuti indifferenziati anche se non pieno ed a lasciarlo esposto per tutta la giornata.</w:t>
      </w:r>
    </w:p>
    <w:p w:rsidR="009355A6" w:rsidRDefault="009355A6" w:rsidP="009355A6">
      <w:pPr>
        <w:spacing w:before="120"/>
        <w:ind w:firstLine="709"/>
        <w:jc w:val="both"/>
        <w:rPr>
          <w:sz w:val="22"/>
          <w:szCs w:val="22"/>
        </w:rPr>
      </w:pPr>
      <w:r w:rsidRPr="00FF40A5">
        <w:rPr>
          <w:sz w:val="22"/>
          <w:szCs w:val="22"/>
        </w:rPr>
        <w:t>In caso di asse</w:t>
      </w:r>
      <w:r w:rsidR="00737D78" w:rsidRPr="00FF40A5">
        <w:rPr>
          <w:sz w:val="22"/>
          <w:szCs w:val="22"/>
        </w:rPr>
        <w:t>nza al momento del sopralluogo, verrà lasciato un avviso nella buca delle lettere. Si prega</w:t>
      </w:r>
      <w:r w:rsidR="00DF4635">
        <w:rPr>
          <w:sz w:val="22"/>
          <w:szCs w:val="22"/>
        </w:rPr>
        <w:t xml:space="preserve"> </w:t>
      </w:r>
      <w:r w:rsidR="00737D78" w:rsidRPr="00FF40A5">
        <w:rPr>
          <w:sz w:val="22"/>
          <w:szCs w:val="22"/>
        </w:rPr>
        <w:t>di contattare il numero di telefono riportato</w:t>
      </w:r>
      <w:r w:rsidR="00DF4635">
        <w:rPr>
          <w:sz w:val="22"/>
          <w:szCs w:val="22"/>
        </w:rPr>
        <w:t xml:space="preserve"> su tale avviso</w:t>
      </w:r>
      <w:r w:rsidR="00737D78" w:rsidRPr="00FF40A5">
        <w:rPr>
          <w:sz w:val="22"/>
          <w:szCs w:val="22"/>
        </w:rPr>
        <w:t xml:space="preserve"> al fine di concordare un appuntamento.</w:t>
      </w:r>
    </w:p>
    <w:p w:rsidR="00DF4635" w:rsidRPr="008F5AD4" w:rsidRDefault="00DF4635" w:rsidP="00DF4635">
      <w:pPr>
        <w:spacing w:before="120"/>
        <w:ind w:firstLine="708"/>
        <w:jc w:val="both"/>
        <w:rPr>
          <w:sz w:val="22"/>
          <w:szCs w:val="22"/>
        </w:rPr>
      </w:pPr>
      <w:r w:rsidRPr="00FF40A5">
        <w:rPr>
          <w:sz w:val="22"/>
          <w:szCs w:val="22"/>
        </w:rPr>
        <w:t xml:space="preserve">Il rilevamento degli svuotamenti </w:t>
      </w:r>
      <w:r w:rsidRPr="008F5AD4">
        <w:rPr>
          <w:sz w:val="22"/>
          <w:szCs w:val="22"/>
        </w:rPr>
        <w:t xml:space="preserve">partirà </w:t>
      </w:r>
      <w:r w:rsidR="00FA43D6" w:rsidRPr="008F5AD4">
        <w:rPr>
          <w:b/>
          <w:sz w:val="22"/>
          <w:szCs w:val="22"/>
        </w:rPr>
        <w:t>dal mese di giugno</w:t>
      </w:r>
      <w:r w:rsidRPr="008F5AD4">
        <w:rPr>
          <w:sz w:val="22"/>
          <w:szCs w:val="22"/>
        </w:rPr>
        <w:t xml:space="preserve"> e gli stessi andranno esposti solo quando pieni.</w:t>
      </w:r>
    </w:p>
    <w:p w:rsidR="00737D78" w:rsidRPr="008F5AD4" w:rsidRDefault="00737D78" w:rsidP="00737D78">
      <w:pPr>
        <w:spacing w:before="120"/>
        <w:ind w:firstLine="709"/>
        <w:jc w:val="both"/>
        <w:rPr>
          <w:sz w:val="22"/>
          <w:szCs w:val="22"/>
        </w:rPr>
      </w:pPr>
      <w:r w:rsidRPr="008F5AD4">
        <w:rPr>
          <w:sz w:val="22"/>
          <w:szCs w:val="22"/>
        </w:rPr>
        <w:t>In questo anno l’attività di rilevazione non influirà sul metodo di calcolo della bolletta TARI.</w:t>
      </w:r>
    </w:p>
    <w:p w:rsidR="009D0CE0" w:rsidRPr="008F5AD4" w:rsidRDefault="009D0CE0" w:rsidP="009D0CE0">
      <w:pPr>
        <w:tabs>
          <w:tab w:val="left" w:pos="6946"/>
        </w:tabs>
        <w:spacing w:before="120"/>
        <w:ind w:firstLine="709"/>
        <w:jc w:val="both"/>
        <w:rPr>
          <w:sz w:val="22"/>
          <w:szCs w:val="22"/>
        </w:rPr>
      </w:pPr>
      <w:r w:rsidRPr="008F5AD4">
        <w:rPr>
          <w:sz w:val="22"/>
          <w:szCs w:val="22"/>
        </w:rPr>
        <w:t>Verso fine anno verrà inviato a tutte le utenze un riepilogo della tariffa calcolata con il nuovo sistema al fine di consentire all’utente medesimo di fare i confronti con la tariffa attuale.</w:t>
      </w:r>
    </w:p>
    <w:p w:rsidR="007509CE" w:rsidRPr="008F5AD4" w:rsidRDefault="007509CE" w:rsidP="007509CE">
      <w:pPr>
        <w:spacing w:before="120"/>
        <w:ind w:firstLine="708"/>
        <w:jc w:val="both"/>
        <w:rPr>
          <w:sz w:val="22"/>
          <w:szCs w:val="22"/>
        </w:rPr>
      </w:pPr>
      <w:r w:rsidRPr="008F5AD4">
        <w:rPr>
          <w:sz w:val="22"/>
          <w:szCs w:val="22"/>
        </w:rPr>
        <w:t>Dal 1°gennaio 2018 la tariffa applicata sarà quella calcolata con il metodo “puntuale”.</w:t>
      </w:r>
    </w:p>
    <w:p w:rsidR="009D0CE0" w:rsidRPr="008F5AD4" w:rsidRDefault="009D0CE0" w:rsidP="009D0CE0">
      <w:pPr>
        <w:tabs>
          <w:tab w:val="left" w:pos="0"/>
        </w:tabs>
        <w:spacing w:before="120"/>
        <w:ind w:firstLine="709"/>
        <w:jc w:val="both"/>
        <w:rPr>
          <w:b/>
          <w:sz w:val="22"/>
          <w:szCs w:val="22"/>
        </w:rPr>
      </w:pPr>
      <w:r w:rsidRPr="008F5AD4">
        <w:rPr>
          <w:b/>
          <w:sz w:val="22"/>
          <w:szCs w:val="22"/>
        </w:rPr>
        <w:t xml:space="preserve">Al fine di illustrare le novità del NUOVO SISTEMA DI TARIFFAZIONE PUNTUALE è indetto un incontro pubblico per il giorno </w:t>
      </w:r>
      <w:r w:rsidR="00FA43D6" w:rsidRPr="008F5AD4">
        <w:rPr>
          <w:b/>
          <w:sz w:val="22"/>
          <w:szCs w:val="22"/>
        </w:rPr>
        <w:t>24/05/2017</w:t>
      </w:r>
      <w:r w:rsidR="00737D78" w:rsidRPr="008F5AD4">
        <w:rPr>
          <w:b/>
          <w:sz w:val="22"/>
          <w:szCs w:val="22"/>
        </w:rPr>
        <w:t xml:space="preserve"> alle ore 21:00 presso il salone polivalente in Piazza della Concordia.</w:t>
      </w:r>
    </w:p>
    <w:p w:rsidR="000F1AA9" w:rsidRPr="00FF40A5" w:rsidRDefault="005F1BAE" w:rsidP="009654F7">
      <w:pPr>
        <w:tabs>
          <w:tab w:val="left" w:pos="6946"/>
        </w:tabs>
        <w:spacing w:before="120"/>
        <w:jc w:val="both"/>
        <w:rPr>
          <w:sz w:val="22"/>
          <w:szCs w:val="22"/>
        </w:rPr>
      </w:pPr>
      <w:r>
        <w:rPr>
          <w:sz w:val="22"/>
          <w:szCs w:val="22"/>
        </w:rPr>
        <w:t>Per</w:t>
      </w:r>
      <w:r w:rsidR="00D35044">
        <w:rPr>
          <w:sz w:val="22"/>
          <w:szCs w:val="22"/>
        </w:rPr>
        <w:t xml:space="preserve"> ulteriori</w:t>
      </w:r>
      <w:r>
        <w:rPr>
          <w:sz w:val="22"/>
          <w:szCs w:val="22"/>
        </w:rPr>
        <w:t xml:space="preserve"> </w:t>
      </w:r>
      <w:r w:rsidR="00737D78" w:rsidRPr="00FF40A5">
        <w:rPr>
          <w:sz w:val="22"/>
          <w:szCs w:val="22"/>
        </w:rPr>
        <w:t>informazioni</w:t>
      </w:r>
      <w:r>
        <w:rPr>
          <w:sz w:val="22"/>
          <w:szCs w:val="22"/>
        </w:rPr>
        <w:t xml:space="preserve"> relative al succitato censimento</w:t>
      </w:r>
      <w:r w:rsidR="00737D78" w:rsidRPr="00FF40A5">
        <w:rPr>
          <w:sz w:val="22"/>
          <w:szCs w:val="22"/>
        </w:rPr>
        <w:t xml:space="preserve"> è possibile</w:t>
      </w:r>
      <w:r w:rsidR="009654F7" w:rsidRPr="00FF40A5">
        <w:rPr>
          <w:sz w:val="22"/>
          <w:szCs w:val="22"/>
        </w:rPr>
        <w:t xml:space="preserve"> contattare il n. verde 800.071.302.</w:t>
      </w:r>
    </w:p>
    <w:p w:rsidR="009654F7" w:rsidRPr="00FF40A5" w:rsidRDefault="009654F7" w:rsidP="009654F7">
      <w:pPr>
        <w:tabs>
          <w:tab w:val="left" w:pos="6946"/>
        </w:tabs>
        <w:spacing w:before="120"/>
        <w:jc w:val="both"/>
        <w:rPr>
          <w:sz w:val="22"/>
          <w:szCs w:val="22"/>
        </w:rPr>
      </w:pPr>
      <w:r w:rsidRPr="00FF40A5">
        <w:rPr>
          <w:sz w:val="22"/>
          <w:szCs w:val="22"/>
        </w:rPr>
        <w:t>Cordiali saluti.</w:t>
      </w:r>
    </w:p>
    <w:p w:rsidR="00FF40A5" w:rsidRDefault="009654F7" w:rsidP="00460988">
      <w:pPr>
        <w:pBdr>
          <w:bottom w:val="single" w:sz="6" w:space="1" w:color="auto"/>
        </w:pBdr>
        <w:tabs>
          <w:tab w:val="left" w:pos="6946"/>
        </w:tabs>
        <w:spacing w:before="120"/>
        <w:rPr>
          <w:sz w:val="22"/>
          <w:szCs w:val="22"/>
        </w:rPr>
      </w:pPr>
      <w:r w:rsidRPr="00FF40A5">
        <w:rPr>
          <w:sz w:val="22"/>
          <w:szCs w:val="22"/>
        </w:rPr>
        <w:t xml:space="preserve">Ciriè, addì </w:t>
      </w:r>
      <w:r w:rsidR="0004070F" w:rsidRPr="00FF40A5">
        <w:rPr>
          <w:sz w:val="22"/>
          <w:szCs w:val="22"/>
        </w:rPr>
        <w:t>……………………</w:t>
      </w:r>
    </w:p>
    <w:p w:rsidR="00DF4635" w:rsidRDefault="00DF4635" w:rsidP="00460988">
      <w:pPr>
        <w:pBdr>
          <w:bottom w:val="single" w:sz="6" w:space="1" w:color="auto"/>
        </w:pBdr>
        <w:tabs>
          <w:tab w:val="left" w:pos="6946"/>
        </w:tabs>
        <w:spacing w:before="120"/>
        <w:rPr>
          <w:sz w:val="22"/>
          <w:szCs w:val="22"/>
        </w:rPr>
      </w:pPr>
    </w:p>
    <w:p w:rsidR="009654F7" w:rsidRPr="00DF4635" w:rsidRDefault="00DF4635" w:rsidP="00DF4635">
      <w:pPr>
        <w:tabs>
          <w:tab w:val="left" w:pos="0"/>
        </w:tabs>
        <w:spacing w:before="120"/>
        <w:ind w:firstLine="709"/>
        <w:jc w:val="both"/>
        <w:rPr>
          <w:sz w:val="22"/>
          <w:szCs w:val="22"/>
        </w:rPr>
      </w:pPr>
      <w:r w:rsidRPr="00FF40A5">
        <w:rPr>
          <w:sz w:val="22"/>
          <w:szCs w:val="22"/>
        </w:rPr>
        <w:t>Al fine di facilitare le suddette operazioni di censimento</w:t>
      </w:r>
      <w:r>
        <w:rPr>
          <w:sz w:val="22"/>
          <w:szCs w:val="22"/>
        </w:rPr>
        <w:t xml:space="preserve"> in caso di più cassonetti esposti nello stesso luogo,</w:t>
      </w:r>
      <w:r w:rsidRPr="00FF40A5">
        <w:rPr>
          <w:sz w:val="22"/>
          <w:szCs w:val="22"/>
        </w:rPr>
        <w:t xml:space="preserve"> si chiede cortesemente di ritagliare la sezione di fondo pagina ed incollarla con nastro adesivo trasparente sul cassonetto dell’RSU a propria disposizione prima di esporlo nelle giornate di raccolta.</w:t>
      </w:r>
    </w:p>
    <w:p w:rsidR="00FF40A5" w:rsidRDefault="00DF4635" w:rsidP="009654F7">
      <w:pPr>
        <w:tabs>
          <w:tab w:val="left" w:pos="6946"/>
        </w:tabs>
        <w:spacing w:before="120"/>
        <w:jc w:val="both"/>
      </w:pPr>
      <w:r>
        <w:t>COMUNE</w:t>
      </w:r>
      <w:r w:rsidR="00E3353A">
        <w:t>:</w:t>
      </w:r>
    </w:p>
    <w:p w:rsidR="00FF40A5" w:rsidRDefault="00FF40A5" w:rsidP="009654F7">
      <w:pPr>
        <w:tabs>
          <w:tab w:val="left" w:pos="6946"/>
        </w:tabs>
        <w:spacing w:before="120"/>
        <w:jc w:val="both"/>
      </w:pPr>
      <w:r>
        <w:t>COGNOME E NOME:</w:t>
      </w:r>
    </w:p>
    <w:p w:rsidR="00FF40A5" w:rsidRDefault="00FF40A5" w:rsidP="009654F7">
      <w:pPr>
        <w:tabs>
          <w:tab w:val="left" w:pos="6946"/>
        </w:tabs>
        <w:spacing w:before="120"/>
        <w:jc w:val="both"/>
      </w:pPr>
      <w:r>
        <w:t>INDIRIZZO UTENZA:</w:t>
      </w:r>
    </w:p>
    <w:p w:rsidR="007E159B" w:rsidRDefault="007E159B" w:rsidP="009654F7">
      <w:pPr>
        <w:tabs>
          <w:tab w:val="left" w:pos="6946"/>
        </w:tabs>
        <w:spacing w:before="120"/>
        <w:jc w:val="both"/>
      </w:pPr>
    </w:p>
    <w:p w:rsidR="007E159B" w:rsidRDefault="007E159B" w:rsidP="009654F7">
      <w:pPr>
        <w:tabs>
          <w:tab w:val="left" w:pos="6946"/>
        </w:tabs>
        <w:spacing w:before="120"/>
        <w:jc w:val="both"/>
      </w:pPr>
    </w:p>
    <w:p w:rsidR="00E61243" w:rsidRPr="00B73E37" w:rsidRDefault="00484F47" w:rsidP="000E298A">
      <w:pPr>
        <w:tabs>
          <w:tab w:val="left" w:pos="6946"/>
        </w:tabs>
        <w:spacing w:before="120"/>
        <w:rPr>
          <w:sz w:val="22"/>
          <w:szCs w:val="22"/>
        </w:rPr>
      </w:pPr>
      <w:r>
        <w:rPr>
          <w:noProof/>
          <w:sz w:val="22"/>
          <w:szCs w:val="22"/>
        </w:rPr>
      </w:r>
      <w:r>
        <w:rPr>
          <w:noProof/>
          <w:sz w:val="22"/>
          <w:szCs w:val="22"/>
        </w:rPr>
        <w:pict>
          <v:shapetype id="_x0000_t202" coordsize="21600,21600" o:spt="202" path="m,l,21600r21600,l21600,xe">
            <v:stroke joinstyle="miter"/>
            <v:path gradientshapeok="t" o:connecttype="rect"/>
          </v:shapetype>
          <v:shape id="Casella di testo 2" o:spid="_x0000_s1026" type="#_x0000_t202" style="width:462.35pt;height:457.45pt;visibility:visible;mso-wrap-style:square;mso-left-percent:-10001;mso-top-percent:-10001;mso-position-horizontal:absolute;mso-position-horizontal-relative:char;mso-position-vertical:absolute;mso-position-vertical-relative:line;mso-left-percent:-10001;mso-top-percent:-10001;v-text-anchor:top" strokeweight="1.5pt">
            <v:textbox>
              <w:txbxContent>
                <w:p w:rsidR="000829DC" w:rsidRPr="00E61243" w:rsidRDefault="00460988" w:rsidP="004D4F50">
                  <w:pPr>
                    <w:spacing w:before="120" w:after="120"/>
                    <w:jc w:val="center"/>
                    <w:rPr>
                      <w:b/>
                      <w:szCs w:val="22"/>
                      <w:u w:val="single"/>
                    </w:rPr>
                  </w:pPr>
                  <w:r w:rsidRPr="00E61243">
                    <w:rPr>
                      <w:b/>
                      <w:szCs w:val="22"/>
                      <w:u w:val="single"/>
                    </w:rPr>
                    <w:t xml:space="preserve">LA </w:t>
                  </w:r>
                  <w:r w:rsidR="000829DC" w:rsidRPr="00E61243">
                    <w:rPr>
                      <w:b/>
                      <w:szCs w:val="22"/>
                      <w:u w:val="single"/>
                    </w:rPr>
                    <w:t>TARIFFA PUNTUALE</w:t>
                  </w:r>
                  <w:r w:rsidRPr="00E61243">
                    <w:rPr>
                      <w:b/>
                      <w:szCs w:val="22"/>
                      <w:u w:val="single"/>
                    </w:rPr>
                    <w:t xml:space="preserve"> DEL SISTEMA DI GESTIONE DEI RIFIUTI</w:t>
                  </w:r>
                </w:p>
                <w:p w:rsidR="000829DC" w:rsidRDefault="000829DC" w:rsidP="000829DC">
                  <w:pPr>
                    <w:tabs>
                      <w:tab w:val="left" w:pos="6946"/>
                    </w:tabs>
                    <w:spacing w:before="120"/>
                    <w:jc w:val="both"/>
                  </w:pPr>
                  <w:r w:rsidRPr="007E159B">
                    <w:t xml:space="preserve">Il </w:t>
                  </w:r>
                  <w:r w:rsidRPr="007E159B">
                    <w:rPr>
                      <w:b/>
                    </w:rPr>
                    <w:t>sistema di tariffazione puntuale</w:t>
                  </w:r>
                  <w:r w:rsidRPr="007E159B">
                    <w:t xml:space="preserve"> dei servizi di </w:t>
                  </w:r>
                  <w:r w:rsidR="009654F7" w:rsidRPr="007E159B">
                    <w:t>gestione</w:t>
                  </w:r>
                  <w:r w:rsidRPr="007E159B">
                    <w:t xml:space="preserve"> dei rifiuti e di igiene urbana prevede una </w:t>
                  </w:r>
                  <w:r w:rsidRPr="007E159B">
                    <w:rPr>
                      <w:b/>
                    </w:rPr>
                    <w:t xml:space="preserve">rilevazione del numero di svuotamenti del cassonetto della frazione indifferenziata per ogni singola utenza </w:t>
                  </w:r>
                  <w:r w:rsidRPr="007E159B">
                    <w:t>e l’applicazione della tariffa in modo proporzionale alla quantità di rifiuti effettivamente prodotta.</w:t>
                  </w:r>
                </w:p>
                <w:p w:rsidR="009D0CE0" w:rsidRPr="007E159B" w:rsidRDefault="009D0CE0" w:rsidP="000829DC">
                  <w:pPr>
                    <w:tabs>
                      <w:tab w:val="left" w:pos="6946"/>
                    </w:tabs>
                    <w:spacing w:before="120"/>
                    <w:jc w:val="both"/>
                  </w:pPr>
                </w:p>
                <w:p w:rsidR="000829DC" w:rsidRPr="007E159B" w:rsidRDefault="000829DC" w:rsidP="000829DC">
                  <w:pPr>
                    <w:tabs>
                      <w:tab w:val="left" w:pos="6946"/>
                    </w:tabs>
                    <w:spacing w:before="120"/>
                    <w:jc w:val="both"/>
                  </w:pPr>
                  <w:r w:rsidRPr="007E159B">
                    <w:t>Dove il sistema è stato già applicato (Chierese, Biella e Cossato, Treviso e Provincia, Trento, Parma, e gran parte degli Stati del Nord Europa) si sono raggiunti i massimi risultati in termini di efficienza e di riduzione dei rifiuti prodotti.</w:t>
                  </w:r>
                </w:p>
                <w:p w:rsidR="000829DC" w:rsidRPr="007E159B" w:rsidRDefault="000829DC" w:rsidP="004D4F50">
                  <w:pPr>
                    <w:tabs>
                      <w:tab w:val="left" w:pos="6946"/>
                    </w:tabs>
                    <w:spacing w:before="60"/>
                    <w:jc w:val="both"/>
                  </w:pPr>
                  <w:r w:rsidRPr="007E159B">
                    <w:t xml:space="preserve">I </w:t>
                  </w:r>
                  <w:r w:rsidRPr="007E159B">
                    <w:rPr>
                      <w:b/>
                    </w:rPr>
                    <w:t>vantaggi</w:t>
                  </w:r>
                  <w:r w:rsidRPr="007E159B">
                    <w:t xml:space="preserve"> rispetto al sistema tradizionale sono numerosi:</w:t>
                  </w:r>
                </w:p>
                <w:p w:rsidR="000829DC" w:rsidRPr="007E159B" w:rsidRDefault="000829DC" w:rsidP="004D4F50">
                  <w:pPr>
                    <w:numPr>
                      <w:ilvl w:val="0"/>
                      <w:numId w:val="6"/>
                    </w:numPr>
                    <w:tabs>
                      <w:tab w:val="left" w:pos="709"/>
                    </w:tabs>
                    <w:spacing w:before="60"/>
                    <w:jc w:val="both"/>
                  </w:pPr>
                  <w:r w:rsidRPr="007E159B">
                    <w:rPr>
                      <w:b/>
                    </w:rPr>
                    <w:t>sostenibilità ambientale</w:t>
                  </w:r>
                  <w:r w:rsidRPr="007E159B">
                    <w:t>: (incremento della % di raccolta differenziata e, quindi, di recupero della materia);</w:t>
                  </w:r>
                </w:p>
                <w:p w:rsidR="000829DC" w:rsidRPr="007E159B" w:rsidRDefault="000829DC" w:rsidP="004D4F50">
                  <w:pPr>
                    <w:numPr>
                      <w:ilvl w:val="0"/>
                      <w:numId w:val="6"/>
                    </w:numPr>
                    <w:tabs>
                      <w:tab w:val="left" w:pos="709"/>
                    </w:tabs>
                    <w:spacing w:before="60"/>
                    <w:jc w:val="both"/>
                  </w:pPr>
                  <w:r w:rsidRPr="007E159B">
                    <w:rPr>
                      <w:b/>
                    </w:rPr>
                    <w:t>trasparenza e semplificazione</w:t>
                  </w:r>
                  <w:r w:rsidRPr="007E159B">
                    <w:t xml:space="preserve"> (maggiore equità contributiva per gli utenti in quanto favorisce coloro che differenziano i rifiuti con maggiore attenzione e favorisce l’introduzione di una “bolletta” più facile da comprendere per tutti);</w:t>
                  </w:r>
                </w:p>
                <w:p w:rsidR="000829DC" w:rsidRPr="007E159B" w:rsidRDefault="000829DC" w:rsidP="004D4F50">
                  <w:pPr>
                    <w:numPr>
                      <w:ilvl w:val="0"/>
                      <w:numId w:val="6"/>
                    </w:numPr>
                    <w:tabs>
                      <w:tab w:val="left" w:pos="709"/>
                    </w:tabs>
                    <w:spacing w:before="60"/>
                    <w:jc w:val="both"/>
                  </w:pPr>
                  <w:r w:rsidRPr="007E159B">
                    <w:rPr>
                      <w:b/>
                    </w:rPr>
                    <w:t>sostenibilità economica</w:t>
                  </w:r>
                  <w:r w:rsidRPr="007E159B">
                    <w:t>: (è stato accertato che l’introduzione della tariffa puntuale riduce i costi del sistema in quanto riduce i costi dello smaltimento del rifiuto indifferenziato e aumenta i contributi CONAI sul rifiuto destinato al recupero);</w:t>
                  </w:r>
                </w:p>
                <w:p w:rsidR="000829DC" w:rsidRPr="007E159B" w:rsidRDefault="000829DC" w:rsidP="004D4F50">
                  <w:pPr>
                    <w:tabs>
                      <w:tab w:val="left" w:pos="709"/>
                    </w:tabs>
                    <w:spacing w:before="60"/>
                    <w:jc w:val="both"/>
                  </w:pPr>
                  <w:r w:rsidRPr="007E159B">
                    <w:t>Da uno studio di dettaglio recentemente effettuato da que</w:t>
                  </w:r>
                  <w:r w:rsidR="00653F4E">
                    <w:t xml:space="preserve">sto Consorzio è emerso che, per Givoletto </w:t>
                  </w:r>
                  <w:r w:rsidRPr="007E159B">
                    <w:t xml:space="preserve">un incremento percentuale della raccolta differenziata del 10% (scenario assolutamente raggiungibile e superabile) porterebbe un beneficio economico annuo di circa </w:t>
                  </w:r>
                  <w:r w:rsidR="001C6C61" w:rsidRPr="001C6C61">
                    <w:t xml:space="preserve">35.000 </w:t>
                  </w:r>
                  <w:r w:rsidRPr="007E159B">
                    <w:t>euro, mentre</w:t>
                  </w:r>
                  <w:r w:rsidR="007D0C1E" w:rsidRPr="007E159B">
                    <w:t>,</w:t>
                  </w:r>
                  <w:r w:rsidRPr="007E159B">
                    <w:t xml:space="preserve"> nel caso di incremento del 15%, il beneficio salirebbe a</w:t>
                  </w:r>
                  <w:r w:rsidR="007D0C1E" w:rsidRPr="007E159B">
                    <w:t xml:space="preserve"> circa</w:t>
                  </w:r>
                  <w:r w:rsidRPr="007E159B">
                    <w:t xml:space="preserve"> </w:t>
                  </w:r>
                  <w:r w:rsidR="001C6C61" w:rsidRPr="001C6C61">
                    <w:t>45.000</w:t>
                  </w:r>
                  <w:r w:rsidR="0004070F" w:rsidRPr="007E159B">
                    <w:t xml:space="preserve"> </w:t>
                  </w:r>
                  <w:r w:rsidRPr="007E159B">
                    <w:t>euro.</w:t>
                  </w:r>
                </w:p>
                <w:p w:rsidR="000829DC" w:rsidRDefault="000829DC" w:rsidP="004D4F50">
                  <w:pPr>
                    <w:tabs>
                      <w:tab w:val="left" w:pos="6946"/>
                    </w:tabs>
                    <w:spacing w:before="60"/>
                    <w:jc w:val="both"/>
                  </w:pPr>
                  <w:r w:rsidRPr="007E159B">
                    <w:t xml:space="preserve">Da rilevare inoltre che l’applicazione della tariffazione puntuale è assolutamente in linea con la normativa europea, nazionale e regionale vigente in materia e che, a breve, la Regione erogherà dei finanziamenti per coloro che attiveranno la tariffa puntuale. </w:t>
                  </w:r>
                </w:p>
                <w:p w:rsidR="005F1BAE" w:rsidRPr="007E159B" w:rsidRDefault="005F1BAE" w:rsidP="004D4F50">
                  <w:pPr>
                    <w:tabs>
                      <w:tab w:val="left" w:pos="6946"/>
                    </w:tabs>
                    <w:spacing w:before="60"/>
                    <w:jc w:val="both"/>
                  </w:pPr>
                  <w:r>
                    <w:t>Per approfondimenti relativi al sistema di tariffazione puntuale contattare il numero verde 800.911.903</w:t>
                  </w:r>
                </w:p>
                <w:p w:rsidR="000829DC" w:rsidRDefault="000829DC" w:rsidP="000829DC"/>
              </w:txbxContent>
            </v:textbox>
            <w10:wrap type="none"/>
            <w10:anchorlock/>
          </v:shape>
        </w:pict>
      </w:r>
    </w:p>
    <w:sectPr w:rsidR="00E61243" w:rsidRPr="00B73E37" w:rsidSect="00460988">
      <w:headerReference w:type="default" r:id="rId8"/>
      <w:footerReference w:type="default" r:id="rId9"/>
      <w:pgSz w:w="11906" w:h="16838" w:code="9"/>
      <w:pgMar w:top="851" w:right="1134" w:bottom="289" w:left="1134" w:header="709" w:footer="1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06DF" w:rsidRDefault="00D906DF">
      <w:r>
        <w:separator/>
      </w:r>
    </w:p>
  </w:endnote>
  <w:endnote w:type="continuationSeparator" w:id="0">
    <w:p w:rsidR="00D906DF" w:rsidRDefault="00D906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853" w:rsidRPr="00B60C43" w:rsidRDefault="000B1853" w:rsidP="00B60C43">
    <w:pPr>
      <w:pStyle w:val="Corpodeltesto2"/>
      <w:ind w:right="98"/>
      <w:jc w:val="left"/>
      <w:rPr>
        <w:b w:val="0"/>
        <w:sz w:val="11"/>
        <w:szCs w:val="11"/>
      </w:rPr>
    </w:pPr>
  </w:p>
  <w:p w:rsidR="000B1853" w:rsidRDefault="000B1853" w:rsidP="00066B71">
    <w:pPr>
      <w:pStyle w:val="Corpodeltesto2"/>
      <w:pBdr>
        <w:top w:val="single" w:sz="4" w:space="1" w:color="auto"/>
      </w:pBdr>
      <w:ind w:right="98"/>
      <w:rPr>
        <w:b w:val="0"/>
        <w:sz w:val="16"/>
        <w:szCs w:val="16"/>
      </w:rPr>
    </w:pPr>
    <w:r>
      <w:rPr>
        <w:b w:val="0"/>
        <w:sz w:val="16"/>
        <w:szCs w:val="16"/>
      </w:rPr>
      <w:t>Sede: Via Trento 21/d -10073 Ciriè (TO)</w:t>
    </w:r>
  </w:p>
  <w:p w:rsidR="000B1853" w:rsidRPr="00A75C54" w:rsidRDefault="000B1853" w:rsidP="006E788D">
    <w:pPr>
      <w:ind w:right="98"/>
      <w:jc w:val="center"/>
      <w:rPr>
        <w:rFonts w:ascii="Arial" w:hAnsi="Arial"/>
        <w:sz w:val="16"/>
        <w:szCs w:val="16"/>
      </w:rPr>
    </w:pPr>
    <w:r w:rsidRPr="00153801">
      <w:rPr>
        <w:rFonts w:ascii="Arial" w:hAnsi="Arial"/>
        <w:sz w:val="16"/>
        <w:szCs w:val="16"/>
        <w:lang w:val="en-GB"/>
      </w:rPr>
      <w:t xml:space="preserve">Tel.  </w:t>
    </w:r>
    <w:r w:rsidRPr="00A75C54">
      <w:rPr>
        <w:rFonts w:ascii="Arial" w:hAnsi="Arial"/>
        <w:sz w:val="16"/>
        <w:szCs w:val="16"/>
      </w:rPr>
      <w:t xml:space="preserve">011/9202214 Fax 011/9211960 E-mail info@cisaweb.info - </w:t>
    </w:r>
    <w:hyperlink r:id="rId1" w:history="1">
      <w:r w:rsidRPr="00A75C54">
        <w:rPr>
          <w:rStyle w:val="Collegamentoipertestuale"/>
          <w:rFonts w:ascii="Arial" w:hAnsi="Arial"/>
          <w:sz w:val="16"/>
          <w:szCs w:val="16"/>
        </w:rPr>
        <w:t>www.cisaweb.info</w:t>
      </w:r>
    </w:hyperlink>
  </w:p>
  <w:p w:rsidR="000B1853" w:rsidRPr="007D0C1E" w:rsidRDefault="000B1853" w:rsidP="00066B71">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06DF" w:rsidRDefault="00D906DF">
      <w:r>
        <w:separator/>
      </w:r>
    </w:p>
  </w:footnote>
  <w:footnote w:type="continuationSeparator" w:id="0">
    <w:p w:rsidR="00D906DF" w:rsidRDefault="00D906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853" w:rsidRDefault="00484F47" w:rsidP="008F6507">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0;margin-top:-17.8pt;width:99.8pt;height:57.35pt;z-index:251657728">
          <v:imagedata r:id="rId1" o:title=""/>
          <w10:wrap type="square"/>
        </v:shape>
        <o:OLEObject Type="Embed" ProgID="MSPhotoEd.3" ShapeID="_x0000_s2049" DrawAspect="Content" ObjectID="_1552924311" r:id="rId2"/>
      </w:pict>
    </w:r>
  </w:p>
  <w:p w:rsidR="000B1853" w:rsidRDefault="000B1853" w:rsidP="008F6507">
    <w:pPr>
      <w:pStyle w:val="Intestazione"/>
    </w:pPr>
  </w:p>
  <w:p w:rsidR="000B1853" w:rsidRDefault="000B1853" w:rsidP="008F6507">
    <w:pPr>
      <w:pStyle w:val="Intestazione"/>
    </w:pPr>
  </w:p>
  <w:p w:rsidR="000B1853" w:rsidRDefault="000B1853" w:rsidP="008F6507">
    <w:pPr>
      <w:pStyle w:val="Corpodeltesto2"/>
      <w:ind w:right="98"/>
      <w:jc w:val="left"/>
      <w:rPr>
        <w:sz w:val="18"/>
        <w:szCs w:val="18"/>
      </w:rPr>
    </w:pPr>
    <w:r w:rsidRPr="00AA46D0">
      <w:rPr>
        <w:sz w:val="18"/>
        <w:szCs w:val="18"/>
      </w:rPr>
      <w:t>Consorzio Intercomunale di Servizi per l’Ambiente</w:t>
    </w:r>
  </w:p>
  <w:p w:rsidR="000B1853" w:rsidRPr="00AA46D0" w:rsidRDefault="000B1853" w:rsidP="008F6507">
    <w:pPr>
      <w:pStyle w:val="Corpodeltesto2"/>
      <w:ind w:right="98"/>
      <w:jc w:val="left"/>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617DA"/>
    <w:multiLevelType w:val="hybridMultilevel"/>
    <w:tmpl w:val="77127664"/>
    <w:lvl w:ilvl="0" w:tplc="5B2AB522">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10DD17AC"/>
    <w:multiLevelType w:val="hybridMultilevel"/>
    <w:tmpl w:val="974CCD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3F737B6"/>
    <w:multiLevelType w:val="hybridMultilevel"/>
    <w:tmpl w:val="E48C557E"/>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nsid w:val="562041DA"/>
    <w:multiLevelType w:val="hybridMultilevel"/>
    <w:tmpl w:val="EEB2B89C"/>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5E42626E"/>
    <w:multiLevelType w:val="hybridMultilevel"/>
    <w:tmpl w:val="A07094CE"/>
    <w:lvl w:ilvl="0" w:tplc="04100019">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5">
    <w:nsid w:val="6E312001"/>
    <w:multiLevelType w:val="hybridMultilevel"/>
    <w:tmpl w:val="1FF681C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7CA06037"/>
    <w:multiLevelType w:val="hybridMultilevel"/>
    <w:tmpl w:val="C9BCA9F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3"/>
  </w:num>
  <w:num w:numId="5">
    <w:abstractNumId w:val="4"/>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it-IT" w:vendorID="64" w:dllVersion="131078" w:nlCheck="1" w:checkStyle="0"/>
  <w:activeWritingStyle w:appName="MSWord" w:lang="en-GB" w:vendorID="64" w:dllVersion="131078" w:nlCheck="1" w:checkStyle="1"/>
  <w:proofState w:spelling="clean"/>
  <w:stylePaneFormatFilter w:val="3F01"/>
  <w:defaultTabStop w:val="708"/>
  <w:hyphenationZone w:val="283"/>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104D6C"/>
    <w:rsid w:val="000037DB"/>
    <w:rsid w:val="00011FA8"/>
    <w:rsid w:val="000342B3"/>
    <w:rsid w:val="00036424"/>
    <w:rsid w:val="0004070F"/>
    <w:rsid w:val="00053015"/>
    <w:rsid w:val="00066B71"/>
    <w:rsid w:val="00075C39"/>
    <w:rsid w:val="0008286B"/>
    <w:rsid w:val="000829DC"/>
    <w:rsid w:val="000A1DF5"/>
    <w:rsid w:val="000A3536"/>
    <w:rsid w:val="000B1853"/>
    <w:rsid w:val="000C09F1"/>
    <w:rsid w:val="000D06D3"/>
    <w:rsid w:val="000D529F"/>
    <w:rsid w:val="000E0E80"/>
    <w:rsid w:val="000E298A"/>
    <w:rsid w:val="000E2FA0"/>
    <w:rsid w:val="000E5272"/>
    <w:rsid w:val="000F1AA9"/>
    <w:rsid w:val="000F5E19"/>
    <w:rsid w:val="00104D6C"/>
    <w:rsid w:val="00113976"/>
    <w:rsid w:val="00115E66"/>
    <w:rsid w:val="0013044C"/>
    <w:rsid w:val="001352CE"/>
    <w:rsid w:val="001440F9"/>
    <w:rsid w:val="00145DAF"/>
    <w:rsid w:val="00152AB5"/>
    <w:rsid w:val="00153801"/>
    <w:rsid w:val="0015599D"/>
    <w:rsid w:val="00156132"/>
    <w:rsid w:val="00162695"/>
    <w:rsid w:val="001634BB"/>
    <w:rsid w:val="001641D1"/>
    <w:rsid w:val="00196775"/>
    <w:rsid w:val="001A4577"/>
    <w:rsid w:val="001A7F12"/>
    <w:rsid w:val="001B5DE8"/>
    <w:rsid w:val="001C6C61"/>
    <w:rsid w:val="00204DD6"/>
    <w:rsid w:val="00237A22"/>
    <w:rsid w:val="002420A4"/>
    <w:rsid w:val="0027040B"/>
    <w:rsid w:val="00273264"/>
    <w:rsid w:val="00275F42"/>
    <w:rsid w:val="00296B72"/>
    <w:rsid w:val="002A0D1C"/>
    <w:rsid w:val="002A267C"/>
    <w:rsid w:val="002B4E4D"/>
    <w:rsid w:val="002C3206"/>
    <w:rsid w:val="002C5502"/>
    <w:rsid w:val="002D3351"/>
    <w:rsid w:val="002F48F4"/>
    <w:rsid w:val="00305301"/>
    <w:rsid w:val="00305A16"/>
    <w:rsid w:val="0032003D"/>
    <w:rsid w:val="00330FD4"/>
    <w:rsid w:val="00386019"/>
    <w:rsid w:val="003929B3"/>
    <w:rsid w:val="00393F75"/>
    <w:rsid w:val="003A001A"/>
    <w:rsid w:val="003A0662"/>
    <w:rsid w:val="003A48C4"/>
    <w:rsid w:val="003C0571"/>
    <w:rsid w:val="003F7EFB"/>
    <w:rsid w:val="00421D4F"/>
    <w:rsid w:val="00442DF7"/>
    <w:rsid w:val="00455C2F"/>
    <w:rsid w:val="00460988"/>
    <w:rsid w:val="004640E4"/>
    <w:rsid w:val="00467065"/>
    <w:rsid w:val="00484F47"/>
    <w:rsid w:val="00491C3B"/>
    <w:rsid w:val="00497C33"/>
    <w:rsid w:val="004A4DB6"/>
    <w:rsid w:val="004B0EC3"/>
    <w:rsid w:val="004B466C"/>
    <w:rsid w:val="004B6BA2"/>
    <w:rsid w:val="004D3736"/>
    <w:rsid w:val="004D4F50"/>
    <w:rsid w:val="004E0E41"/>
    <w:rsid w:val="0051158A"/>
    <w:rsid w:val="005141D9"/>
    <w:rsid w:val="00522C75"/>
    <w:rsid w:val="00530A6A"/>
    <w:rsid w:val="00545AB2"/>
    <w:rsid w:val="00562D3B"/>
    <w:rsid w:val="00574DB4"/>
    <w:rsid w:val="00590166"/>
    <w:rsid w:val="005A54C8"/>
    <w:rsid w:val="005C5E26"/>
    <w:rsid w:val="005F1BAE"/>
    <w:rsid w:val="006132EF"/>
    <w:rsid w:val="00613554"/>
    <w:rsid w:val="00616326"/>
    <w:rsid w:val="00616518"/>
    <w:rsid w:val="00636529"/>
    <w:rsid w:val="00640A4C"/>
    <w:rsid w:val="0065263B"/>
    <w:rsid w:val="00653F4E"/>
    <w:rsid w:val="006655B4"/>
    <w:rsid w:val="006663AF"/>
    <w:rsid w:val="0067323D"/>
    <w:rsid w:val="00680BE6"/>
    <w:rsid w:val="006873E5"/>
    <w:rsid w:val="00691CE6"/>
    <w:rsid w:val="006A655C"/>
    <w:rsid w:val="006B29DF"/>
    <w:rsid w:val="006B3364"/>
    <w:rsid w:val="006C66E9"/>
    <w:rsid w:val="006D2C6F"/>
    <w:rsid w:val="006E21F3"/>
    <w:rsid w:val="006E788D"/>
    <w:rsid w:val="006E7C76"/>
    <w:rsid w:val="006F7A98"/>
    <w:rsid w:val="00703540"/>
    <w:rsid w:val="00705353"/>
    <w:rsid w:val="00706508"/>
    <w:rsid w:val="00711FF7"/>
    <w:rsid w:val="007333DD"/>
    <w:rsid w:val="00737D78"/>
    <w:rsid w:val="007509CE"/>
    <w:rsid w:val="00752ECC"/>
    <w:rsid w:val="00763996"/>
    <w:rsid w:val="0076470B"/>
    <w:rsid w:val="00774265"/>
    <w:rsid w:val="00777E7A"/>
    <w:rsid w:val="00792887"/>
    <w:rsid w:val="007B6915"/>
    <w:rsid w:val="007C28CB"/>
    <w:rsid w:val="007C2C1E"/>
    <w:rsid w:val="007C76E4"/>
    <w:rsid w:val="007D03CA"/>
    <w:rsid w:val="007D0C1E"/>
    <w:rsid w:val="007D2A78"/>
    <w:rsid w:val="007E159B"/>
    <w:rsid w:val="007E4B8C"/>
    <w:rsid w:val="007F4638"/>
    <w:rsid w:val="007F6BC7"/>
    <w:rsid w:val="00801975"/>
    <w:rsid w:val="0080439B"/>
    <w:rsid w:val="00811F49"/>
    <w:rsid w:val="0085680D"/>
    <w:rsid w:val="00866CA2"/>
    <w:rsid w:val="00870AD3"/>
    <w:rsid w:val="008E60C3"/>
    <w:rsid w:val="008F5AD4"/>
    <w:rsid w:val="008F6507"/>
    <w:rsid w:val="00906DDB"/>
    <w:rsid w:val="0093277C"/>
    <w:rsid w:val="009355A6"/>
    <w:rsid w:val="009654F7"/>
    <w:rsid w:val="00994F6F"/>
    <w:rsid w:val="009A154E"/>
    <w:rsid w:val="009A6362"/>
    <w:rsid w:val="009C0B1C"/>
    <w:rsid w:val="009C4081"/>
    <w:rsid w:val="009C6740"/>
    <w:rsid w:val="009D0CE0"/>
    <w:rsid w:val="009D7DDD"/>
    <w:rsid w:val="009F17A5"/>
    <w:rsid w:val="009F2353"/>
    <w:rsid w:val="00A0538A"/>
    <w:rsid w:val="00A20741"/>
    <w:rsid w:val="00A21779"/>
    <w:rsid w:val="00A22D5E"/>
    <w:rsid w:val="00A366F5"/>
    <w:rsid w:val="00A44F3D"/>
    <w:rsid w:val="00A52215"/>
    <w:rsid w:val="00A571E4"/>
    <w:rsid w:val="00A731F3"/>
    <w:rsid w:val="00A75C54"/>
    <w:rsid w:val="00A80BE6"/>
    <w:rsid w:val="00A8321B"/>
    <w:rsid w:val="00AC2BCB"/>
    <w:rsid w:val="00AF4EFD"/>
    <w:rsid w:val="00B04405"/>
    <w:rsid w:val="00B1530D"/>
    <w:rsid w:val="00B2064C"/>
    <w:rsid w:val="00B26B8D"/>
    <w:rsid w:val="00B34F51"/>
    <w:rsid w:val="00B46AE2"/>
    <w:rsid w:val="00B60C43"/>
    <w:rsid w:val="00B73BB9"/>
    <w:rsid w:val="00B73E37"/>
    <w:rsid w:val="00B87512"/>
    <w:rsid w:val="00B91267"/>
    <w:rsid w:val="00B9400D"/>
    <w:rsid w:val="00BA53B9"/>
    <w:rsid w:val="00BB50C5"/>
    <w:rsid w:val="00BC3031"/>
    <w:rsid w:val="00BF5287"/>
    <w:rsid w:val="00BF6E8A"/>
    <w:rsid w:val="00BF7CDC"/>
    <w:rsid w:val="00C022E1"/>
    <w:rsid w:val="00C06996"/>
    <w:rsid w:val="00C319FD"/>
    <w:rsid w:val="00C364AA"/>
    <w:rsid w:val="00C459AC"/>
    <w:rsid w:val="00C85A64"/>
    <w:rsid w:val="00CA0ED0"/>
    <w:rsid w:val="00CE04BA"/>
    <w:rsid w:val="00CE2775"/>
    <w:rsid w:val="00CF479B"/>
    <w:rsid w:val="00D259E2"/>
    <w:rsid w:val="00D334BE"/>
    <w:rsid w:val="00D34C2A"/>
    <w:rsid w:val="00D35044"/>
    <w:rsid w:val="00D35A8D"/>
    <w:rsid w:val="00D421CE"/>
    <w:rsid w:val="00D4336E"/>
    <w:rsid w:val="00D50557"/>
    <w:rsid w:val="00D51F79"/>
    <w:rsid w:val="00D66AA5"/>
    <w:rsid w:val="00D70968"/>
    <w:rsid w:val="00D72DBD"/>
    <w:rsid w:val="00D761DD"/>
    <w:rsid w:val="00D87C2A"/>
    <w:rsid w:val="00D906DF"/>
    <w:rsid w:val="00D90745"/>
    <w:rsid w:val="00D95986"/>
    <w:rsid w:val="00DA00F2"/>
    <w:rsid w:val="00DA1A01"/>
    <w:rsid w:val="00DB3CDB"/>
    <w:rsid w:val="00DC3789"/>
    <w:rsid w:val="00DD48B7"/>
    <w:rsid w:val="00DE1512"/>
    <w:rsid w:val="00DE7B34"/>
    <w:rsid w:val="00DF0724"/>
    <w:rsid w:val="00DF4635"/>
    <w:rsid w:val="00E01976"/>
    <w:rsid w:val="00E06CB1"/>
    <w:rsid w:val="00E07725"/>
    <w:rsid w:val="00E2143A"/>
    <w:rsid w:val="00E2460E"/>
    <w:rsid w:val="00E27C05"/>
    <w:rsid w:val="00E33377"/>
    <w:rsid w:val="00E3353A"/>
    <w:rsid w:val="00E35ABB"/>
    <w:rsid w:val="00E56A7A"/>
    <w:rsid w:val="00E61243"/>
    <w:rsid w:val="00E728F1"/>
    <w:rsid w:val="00E76CAF"/>
    <w:rsid w:val="00EA5327"/>
    <w:rsid w:val="00EC34E0"/>
    <w:rsid w:val="00EC3965"/>
    <w:rsid w:val="00ED0E11"/>
    <w:rsid w:val="00EF1916"/>
    <w:rsid w:val="00F12BCE"/>
    <w:rsid w:val="00F12C49"/>
    <w:rsid w:val="00F13931"/>
    <w:rsid w:val="00F17406"/>
    <w:rsid w:val="00F232A3"/>
    <w:rsid w:val="00F3617E"/>
    <w:rsid w:val="00F465B8"/>
    <w:rsid w:val="00F47981"/>
    <w:rsid w:val="00F53CB4"/>
    <w:rsid w:val="00F56FA9"/>
    <w:rsid w:val="00F70AC6"/>
    <w:rsid w:val="00F87978"/>
    <w:rsid w:val="00F96143"/>
    <w:rsid w:val="00FA165A"/>
    <w:rsid w:val="00FA43D6"/>
    <w:rsid w:val="00FA444B"/>
    <w:rsid w:val="00FB4641"/>
    <w:rsid w:val="00FC57A8"/>
    <w:rsid w:val="00FD43AD"/>
    <w:rsid w:val="00FF40A5"/>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53801"/>
    <w:rPr>
      <w:sz w:val="24"/>
      <w:szCs w:val="24"/>
    </w:rPr>
  </w:style>
  <w:style w:type="paragraph" w:styleId="Titolo2">
    <w:name w:val="heading 2"/>
    <w:basedOn w:val="Normale"/>
    <w:next w:val="Normale"/>
    <w:qFormat/>
    <w:rsid w:val="00E76CAF"/>
    <w:pPr>
      <w:keepNext/>
      <w:jc w:val="center"/>
      <w:outlineLvl w:val="1"/>
    </w:pPr>
    <w:rPr>
      <w:sz w:val="28"/>
      <w:szCs w:val="20"/>
    </w:rPr>
  </w:style>
  <w:style w:type="paragraph" w:styleId="Titolo3">
    <w:name w:val="heading 3"/>
    <w:basedOn w:val="Normale"/>
    <w:next w:val="Normale"/>
    <w:qFormat/>
    <w:rsid w:val="00036424"/>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153801"/>
    <w:pPr>
      <w:tabs>
        <w:tab w:val="center" w:pos="4819"/>
        <w:tab w:val="right" w:pos="9638"/>
      </w:tabs>
    </w:pPr>
  </w:style>
  <w:style w:type="paragraph" w:styleId="Corpodeltesto2">
    <w:name w:val="Body Text 2"/>
    <w:basedOn w:val="Normale"/>
    <w:rsid w:val="00153801"/>
    <w:pPr>
      <w:ind w:right="5102"/>
      <w:jc w:val="center"/>
    </w:pPr>
    <w:rPr>
      <w:rFonts w:ascii="Arial" w:hAnsi="Arial"/>
      <w:b/>
      <w:sz w:val="20"/>
      <w:szCs w:val="20"/>
    </w:rPr>
  </w:style>
  <w:style w:type="paragraph" w:styleId="Pidipagina">
    <w:name w:val="footer"/>
    <w:basedOn w:val="Normale"/>
    <w:rsid w:val="00153801"/>
    <w:pPr>
      <w:tabs>
        <w:tab w:val="center" w:pos="4819"/>
        <w:tab w:val="right" w:pos="9638"/>
      </w:tabs>
    </w:pPr>
  </w:style>
  <w:style w:type="paragraph" w:styleId="Testofumetto">
    <w:name w:val="Balloon Text"/>
    <w:basedOn w:val="Normale"/>
    <w:semiHidden/>
    <w:rsid w:val="003A0662"/>
    <w:rPr>
      <w:rFonts w:ascii="Tahoma" w:hAnsi="Tahoma" w:cs="Tahoma"/>
      <w:sz w:val="16"/>
      <w:szCs w:val="16"/>
    </w:rPr>
  </w:style>
  <w:style w:type="paragraph" w:styleId="NormaleWeb">
    <w:name w:val="Normal (Web)"/>
    <w:basedOn w:val="Normale"/>
    <w:rsid w:val="00036424"/>
    <w:pPr>
      <w:spacing w:before="100" w:beforeAutospacing="1" w:after="100" w:afterAutospacing="1"/>
    </w:pPr>
  </w:style>
  <w:style w:type="character" w:styleId="Collegamentoipertestuale">
    <w:name w:val="Hyperlink"/>
    <w:rsid w:val="00113976"/>
    <w:rPr>
      <w:color w:val="0000FF"/>
      <w:u w:val="single"/>
    </w:rPr>
  </w:style>
  <w:style w:type="table" w:styleId="Grigliatabella">
    <w:name w:val="Table Grid"/>
    <w:basedOn w:val="Tabellanormale"/>
    <w:rsid w:val="00C364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53801"/>
    <w:rPr>
      <w:sz w:val="24"/>
      <w:szCs w:val="24"/>
    </w:rPr>
  </w:style>
  <w:style w:type="paragraph" w:styleId="Titolo2">
    <w:name w:val="heading 2"/>
    <w:basedOn w:val="Normale"/>
    <w:next w:val="Normale"/>
    <w:qFormat/>
    <w:rsid w:val="00E76CAF"/>
    <w:pPr>
      <w:keepNext/>
      <w:jc w:val="center"/>
      <w:outlineLvl w:val="1"/>
    </w:pPr>
    <w:rPr>
      <w:sz w:val="28"/>
      <w:szCs w:val="20"/>
    </w:rPr>
  </w:style>
  <w:style w:type="paragraph" w:styleId="Titolo3">
    <w:name w:val="heading 3"/>
    <w:basedOn w:val="Normale"/>
    <w:next w:val="Normale"/>
    <w:qFormat/>
    <w:rsid w:val="00036424"/>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153801"/>
    <w:pPr>
      <w:tabs>
        <w:tab w:val="center" w:pos="4819"/>
        <w:tab w:val="right" w:pos="9638"/>
      </w:tabs>
    </w:pPr>
  </w:style>
  <w:style w:type="paragraph" w:styleId="Corpodeltesto2">
    <w:name w:val="Body Text 2"/>
    <w:basedOn w:val="Normale"/>
    <w:rsid w:val="00153801"/>
    <w:pPr>
      <w:ind w:right="5102"/>
      <w:jc w:val="center"/>
    </w:pPr>
    <w:rPr>
      <w:rFonts w:ascii="Arial" w:hAnsi="Arial"/>
      <w:b/>
      <w:sz w:val="20"/>
      <w:szCs w:val="20"/>
    </w:rPr>
  </w:style>
  <w:style w:type="paragraph" w:styleId="Pidipagina">
    <w:name w:val="footer"/>
    <w:basedOn w:val="Normale"/>
    <w:rsid w:val="00153801"/>
    <w:pPr>
      <w:tabs>
        <w:tab w:val="center" w:pos="4819"/>
        <w:tab w:val="right" w:pos="9638"/>
      </w:tabs>
    </w:pPr>
  </w:style>
  <w:style w:type="paragraph" w:styleId="Testofumetto">
    <w:name w:val="Balloon Text"/>
    <w:basedOn w:val="Normale"/>
    <w:semiHidden/>
    <w:rsid w:val="003A0662"/>
    <w:rPr>
      <w:rFonts w:ascii="Tahoma" w:hAnsi="Tahoma" w:cs="Tahoma"/>
      <w:sz w:val="16"/>
      <w:szCs w:val="16"/>
    </w:rPr>
  </w:style>
  <w:style w:type="paragraph" w:styleId="NormaleWeb">
    <w:name w:val="Normal (Web)"/>
    <w:basedOn w:val="Normale"/>
    <w:rsid w:val="00036424"/>
    <w:pPr>
      <w:spacing w:before="100" w:beforeAutospacing="1" w:after="100" w:afterAutospacing="1"/>
    </w:pPr>
  </w:style>
  <w:style w:type="character" w:styleId="Collegamentoipertestuale">
    <w:name w:val="Hyperlink"/>
    <w:rsid w:val="00113976"/>
    <w:rPr>
      <w:color w:val="0000FF"/>
      <w:u w:val="single"/>
    </w:rPr>
  </w:style>
  <w:style w:type="table" w:styleId="Grigliatabella">
    <w:name w:val="Table Grid"/>
    <w:basedOn w:val="Tabellanormale"/>
    <w:rsid w:val="00C36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147216219">
      <w:bodyDiv w:val="1"/>
      <w:marLeft w:val="0"/>
      <w:marRight w:val="0"/>
      <w:marTop w:val="0"/>
      <w:marBottom w:val="0"/>
      <w:divBdr>
        <w:top w:val="none" w:sz="0" w:space="0" w:color="auto"/>
        <w:left w:val="none" w:sz="0" w:space="0" w:color="auto"/>
        <w:bottom w:val="none" w:sz="0" w:space="0" w:color="auto"/>
        <w:right w:val="none" w:sz="0" w:space="0" w:color="auto"/>
      </w:divBdr>
    </w:div>
    <w:div w:id="532496913">
      <w:bodyDiv w:val="1"/>
      <w:marLeft w:val="0"/>
      <w:marRight w:val="0"/>
      <w:marTop w:val="0"/>
      <w:marBottom w:val="0"/>
      <w:divBdr>
        <w:top w:val="none" w:sz="0" w:space="0" w:color="auto"/>
        <w:left w:val="none" w:sz="0" w:space="0" w:color="auto"/>
        <w:bottom w:val="none" w:sz="0" w:space="0" w:color="auto"/>
        <w:right w:val="none" w:sz="0" w:space="0" w:color="auto"/>
      </w:divBdr>
    </w:div>
    <w:div w:id="952783430">
      <w:bodyDiv w:val="1"/>
      <w:marLeft w:val="0"/>
      <w:marRight w:val="0"/>
      <w:marTop w:val="0"/>
      <w:marBottom w:val="0"/>
      <w:divBdr>
        <w:top w:val="none" w:sz="0" w:space="0" w:color="auto"/>
        <w:left w:val="none" w:sz="0" w:space="0" w:color="auto"/>
        <w:bottom w:val="none" w:sz="0" w:space="0" w:color="auto"/>
        <w:right w:val="none" w:sz="0" w:space="0" w:color="auto"/>
      </w:divBdr>
    </w:div>
    <w:div w:id="1127355361">
      <w:bodyDiv w:val="1"/>
      <w:marLeft w:val="0"/>
      <w:marRight w:val="0"/>
      <w:marTop w:val="0"/>
      <w:marBottom w:val="0"/>
      <w:divBdr>
        <w:top w:val="none" w:sz="0" w:space="0" w:color="auto"/>
        <w:left w:val="none" w:sz="0" w:space="0" w:color="auto"/>
        <w:bottom w:val="none" w:sz="0" w:space="0" w:color="auto"/>
        <w:right w:val="none" w:sz="0" w:space="0" w:color="auto"/>
      </w:divBdr>
    </w:div>
    <w:div w:id="1249803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isaweb.info"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C6A45-7DA7-48E0-AEFB-A3542E7C6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372</Words>
  <Characters>2124</Characters>
  <Application>Microsoft Office Word</Application>
  <DocSecurity>0</DocSecurity>
  <Lines>17</Lines>
  <Paragraphs>4</Paragraphs>
  <ScaleCrop>false</ScaleCrop>
  <HeadingPairs>
    <vt:vector size="2" baseType="variant">
      <vt:variant>
        <vt:lpstr>Titolo</vt:lpstr>
      </vt:variant>
      <vt:variant>
        <vt:i4>1</vt:i4>
      </vt:variant>
    </vt:vector>
  </HeadingPairs>
  <TitlesOfParts>
    <vt:vector size="1" baseType="lpstr">
      <vt:lpstr>Relazione sui pagamenti dei Comuni consorziati</vt:lpstr>
    </vt:vector>
  </TitlesOfParts>
  <Company/>
  <LinksUpToDate>false</LinksUpToDate>
  <CharactersWithSpaces>2492</CharactersWithSpaces>
  <SharedDoc>false</SharedDoc>
  <HLinks>
    <vt:vector size="6" baseType="variant">
      <vt:variant>
        <vt:i4>917522</vt:i4>
      </vt:variant>
      <vt:variant>
        <vt:i4>0</vt:i4>
      </vt:variant>
      <vt:variant>
        <vt:i4>0</vt:i4>
      </vt:variant>
      <vt:variant>
        <vt:i4>5</vt:i4>
      </vt:variant>
      <vt:variant>
        <vt:lpwstr>http://www.cisaweb.info/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Relazione sui pagamenti dei Comuni consorziati</dc:title>
  <dc:creator>cinzia corona</dc:creator>
  <cp:lastModifiedBy>marco.fabbro</cp:lastModifiedBy>
  <cp:revision>2</cp:revision>
  <cp:lastPrinted>2017-04-05T16:44:00Z</cp:lastPrinted>
  <dcterms:created xsi:type="dcterms:W3CDTF">2017-04-05T16:47:00Z</dcterms:created>
  <dcterms:modified xsi:type="dcterms:W3CDTF">2017-04-05T16:47:00Z</dcterms:modified>
</cp:coreProperties>
</file>